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12978583"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9A5168">
        <w:t xml:space="preserve">Стоимость Услуг, указанная в п.3.1. Договора выплачивается в течение </w:t>
      </w:r>
      <w:r w:rsidR="009A5168">
        <w:t>6</w:t>
      </w:r>
      <w:r w:rsidR="009A5168">
        <w:t>0 (</w:t>
      </w:r>
      <w:r w:rsidR="009A5168">
        <w:t>шестидесяти</w:t>
      </w:r>
      <w:bookmarkStart w:id="3" w:name="_GoBack"/>
      <w:bookmarkEnd w:id="3"/>
      <w:r w:rsidR="009A5168">
        <w:t>) календарных дней с момента получения оригинала счета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9A5168">
        <w:t>Стоимость Услуг, указанная в п.3.1. Договора выплачивается в течение 30 (тридцати) календарных дней с момента получения оригинала счета</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60B" w:rsidRDefault="0078560B">
      <w:r>
        <w:separator/>
      </w:r>
    </w:p>
  </w:endnote>
  <w:endnote w:type="continuationSeparator" w:id="0">
    <w:p w:rsidR="0078560B" w:rsidRDefault="00785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60B" w:rsidRDefault="0078560B">
      <w:r>
        <w:separator/>
      </w:r>
    </w:p>
  </w:footnote>
  <w:footnote w:type="continuationSeparator" w:id="0">
    <w:p w:rsidR="0078560B" w:rsidRDefault="007856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9A5168">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274B"/>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60B"/>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A5168"/>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9B9B5-B800-4E88-A0D7-8F8BD2B30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548</Words>
  <Characters>3124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3</cp:revision>
  <cp:lastPrinted>2015-10-27T06:40:00Z</cp:lastPrinted>
  <dcterms:created xsi:type="dcterms:W3CDTF">2015-12-30T06:02:00Z</dcterms:created>
  <dcterms:modified xsi:type="dcterms:W3CDTF">2015-12-30T06:03:00Z</dcterms:modified>
</cp:coreProperties>
</file>